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C1" w:rsidRPr="00675F5B" w:rsidRDefault="00657C5E" w:rsidP="00657C5E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085BFD">
        <w:rPr>
          <w:kern w:val="1"/>
        </w:rPr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2561C1" w:rsidRPr="006F6211" w:rsidRDefault="002561C1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Pr="006F6211">
        <w:rPr>
          <w:kern w:val="1"/>
        </w:rPr>
        <w:t>муниципально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Номер (идентификатор)  муниципальной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footnoteReference w:customMarkFollows="1" w:id="2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4,76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95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7</w:t>
            </w:r>
            <w:r w:rsidR="006D52CC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5,0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4,74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94,8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A54528">
            <w:pPr>
              <w:jc w:val="center"/>
            </w:pPr>
            <w:r w:rsidRPr="00527F13">
              <w:t>4,</w:t>
            </w:r>
            <w:r w:rsidR="00A54528">
              <w:t>75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A54528">
            <w:pPr>
              <w:jc w:val="center"/>
            </w:pPr>
            <w:r w:rsidRPr="00527F13">
              <w:t>9</w:t>
            </w:r>
            <w:r w:rsidR="00A54528">
              <w:t>5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 w:rsidR="00530DE9">
              <w:rPr>
                <w:vertAlign w:val="subscript"/>
              </w:rPr>
              <w:t>з</w:t>
            </w:r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2561C1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r w:rsidRPr="00527F13">
              <w:rPr>
                <w:rStyle w:val="a5"/>
              </w:rPr>
              <w:footnoteReference w:id="11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2561C1" w:rsidRPr="00527F13" w:rsidRDefault="009D3193" w:rsidP="000D5606">
            <w:pPr>
              <w:jc w:val="center"/>
            </w:pPr>
            <w:r>
              <w:t>16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2561C1" w:rsidRPr="00527F13" w:rsidRDefault="002561C1" w:rsidP="000D5606">
            <w:pPr>
              <w:jc w:val="center"/>
            </w:pPr>
          </w:p>
        </w:tc>
      </w:tr>
      <w:tr w:rsidR="00C056F4" w:rsidRPr="00527F13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4,17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83,4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 w:rsidRPr="00527F13"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E23B11">
            <w:pPr>
              <w:jc w:val="center"/>
            </w:pPr>
            <w:r>
              <w:t xml:space="preserve"> 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 xml:space="preserve">4  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AC4677" w:rsidP="000D5606">
            <w:pPr>
              <w:jc w:val="center"/>
            </w:pPr>
            <w:r>
              <w:t>4,49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AC4677" w:rsidP="000D5606">
            <w:pPr>
              <w:jc w:val="center"/>
            </w:pPr>
            <w:r>
              <w:t>89,8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3,2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64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Средний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488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056F4" w:rsidRDefault="00C056F4" w:rsidP="00C056F4">
            <w:pPr>
              <w:jc w:val="center"/>
              <w:rPr>
                <w:b/>
              </w:rPr>
            </w:pPr>
            <w:r w:rsidRPr="00C056F4">
              <w:rPr>
                <w:b/>
              </w:rPr>
              <w:t>Передача в хозяйственное ведение или оперативное управление муниципального имущества</w:t>
            </w:r>
          </w:p>
          <w:p w:rsidR="00C056F4" w:rsidRPr="00527F13" w:rsidRDefault="00C056F4" w:rsidP="00C056F4">
            <w:pPr>
              <w:jc w:val="center"/>
            </w:pPr>
            <w:r w:rsidRPr="00C056F4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342711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342711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2252AB"/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2252AB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056F4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056F4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</w:tr>
      <w:tr w:rsidR="00C056F4" w:rsidRPr="00527F13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Default="00C8583B" w:rsidP="000D5606">
            <w:pPr>
              <w:jc w:val="center"/>
            </w:pPr>
          </w:p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0D5606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0D5606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9D3193" w:rsidRPr="00527F13" w:rsidRDefault="009D3193" w:rsidP="009D3193"/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3C3777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2959A7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2959A7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2959A7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9254E4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9254E4" w:rsidP="009254E4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9254E4" w:rsidP="000D5606">
            <w:pPr>
              <w:jc w:val="center"/>
            </w:pPr>
            <w:r>
              <w:t>Очень высокое соответствие</w:t>
            </w:r>
            <w:r w:rsidR="00615EDC">
              <w:t xml:space="preserve">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0D5606" w:rsidP="000D5606">
            <w:pPr>
              <w:jc w:val="center"/>
            </w:pPr>
            <w:r>
              <w:t>4,3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0D5606" w:rsidP="000D5606">
            <w:pPr>
              <w:jc w:val="center"/>
            </w:pPr>
            <w:r>
              <w:t>86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3,34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66,8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615ED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615ED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615ED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3,5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70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143074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8583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8583B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8583B" w:rsidRPr="00527F13" w:rsidRDefault="009D3193" w:rsidP="000D5606">
            <w:pPr>
              <w:jc w:val="center"/>
            </w:pPr>
            <w:r>
              <w:t>13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8583B" w:rsidRPr="00527F13" w:rsidRDefault="00C8583B" w:rsidP="000D5606">
            <w:pPr>
              <w:jc w:val="center"/>
            </w:pPr>
          </w:p>
        </w:tc>
      </w:tr>
      <w:tr w:rsidR="00CB07BB" w:rsidRPr="00527F13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CB07BB" w:rsidRPr="00CB07BB" w:rsidRDefault="00CB07BB" w:rsidP="000D5606">
            <w:pPr>
              <w:jc w:val="center"/>
              <w:rPr>
                <w:b/>
              </w:rPr>
            </w:pPr>
            <w:r w:rsidRPr="00CB07BB">
              <w:rPr>
                <w:b/>
              </w:rPr>
              <w:t>Передача в безвозмездное пользование муниципального имущества</w:t>
            </w:r>
          </w:p>
          <w:p w:rsidR="00CB07BB" w:rsidRPr="00527F13" w:rsidRDefault="00CB07BB" w:rsidP="000D5606">
            <w:pPr>
              <w:jc w:val="center"/>
            </w:pPr>
            <w:r w:rsidRPr="00CB07BB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6D1B00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6D1B00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3,5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70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Default="00CB07BB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CB07BB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B07BB" w:rsidRPr="00527F13" w:rsidRDefault="00352ABD" w:rsidP="006D1B0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CB07BB" w:rsidRPr="00527F13" w:rsidRDefault="00CB07BB" w:rsidP="006D1B0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CB07BB" w:rsidRPr="00527F13" w:rsidRDefault="009D3193" w:rsidP="000D5606">
            <w:pPr>
              <w:jc w:val="center"/>
            </w:pPr>
            <w:r>
              <w:t>15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CB07BB" w:rsidRPr="00527F13" w:rsidRDefault="00CB07BB" w:rsidP="000D5606">
            <w:pPr>
              <w:jc w:val="center"/>
            </w:pPr>
          </w:p>
        </w:tc>
      </w:tr>
      <w:tr w:rsidR="00863423" w:rsidRPr="00527F13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0D5606" w:rsidRPr="008D5C0C" w:rsidRDefault="000D5606" w:rsidP="000D5606">
            <w:pPr>
              <w:jc w:val="center"/>
              <w:rPr>
                <w:b/>
              </w:rPr>
            </w:pPr>
            <w:r w:rsidRPr="008D5C0C">
              <w:rPr>
                <w:b/>
              </w:rPr>
              <w:t>Признание помещения жилым помещением, жилого помещения пригодным (непригодным) для проживания и многоквартирного дома ав</w:t>
            </w:r>
            <w:r w:rsidR="008D5C0C" w:rsidRPr="008D5C0C">
              <w:rPr>
                <w:b/>
              </w:rPr>
              <w:t>а</w:t>
            </w:r>
            <w:r w:rsidRPr="008D5C0C">
              <w:rPr>
                <w:b/>
              </w:rPr>
              <w:t>рийным</w:t>
            </w:r>
            <w:r w:rsidR="008D5C0C" w:rsidRPr="008D5C0C">
              <w:rPr>
                <w:b/>
              </w:rPr>
              <w:t xml:space="preserve"> и подлежащим сносу или реконструкции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CB07BB" w:rsidP="000D5606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3,8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DD13D0" w:rsidRPr="00527F13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DD13D0" w:rsidRPr="00DD13D0" w:rsidRDefault="00DD13D0" w:rsidP="000D5606">
            <w:pPr>
              <w:jc w:val="center"/>
              <w:rPr>
                <w:b/>
              </w:rPr>
            </w:pPr>
            <w:r>
              <w:rPr>
                <w:b/>
              </w:rPr>
              <w:t>Выдача разрешений на строительство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CB07BB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4,45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19413E">
            <w:pPr>
              <w:jc w:val="center"/>
            </w:pPr>
            <w: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40648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F001CF" w:rsidRPr="00527F13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F001CF" w:rsidRPr="00040648" w:rsidRDefault="00040648" w:rsidP="00040648">
            <w:pPr>
              <w:jc w:val="center"/>
              <w:rPr>
                <w:b/>
              </w:rPr>
            </w:pPr>
            <w:r w:rsidRPr="00040648">
              <w:rPr>
                <w:b/>
              </w:rPr>
              <w:t>Выдача градостроительного плана земельного участка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CB07BB" w:rsidP="000D560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4,65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93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07012D">
            <w:pPr>
              <w:jc w:val="center"/>
            </w:pPr>
            <w:r>
              <w:t>4,1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9D3193" w:rsidP="000D5606">
            <w:pPr>
              <w:jc w:val="center"/>
            </w:pPr>
            <w:r>
              <w:t>18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CB07BB">
            <w:pPr>
              <w:jc w:val="center"/>
            </w:pPr>
            <w:r>
              <w:t>1</w:t>
            </w:r>
            <w:r w:rsidR="00CB07BB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B623E4" w:rsidP="000D5606">
            <w:pPr>
              <w:jc w:val="center"/>
            </w:pPr>
            <w:r>
              <w:t>4,78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B623E4" w:rsidP="000D5606">
            <w:pPr>
              <w:jc w:val="center"/>
            </w:pPr>
            <w:r>
              <w:t>95,6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E36ABE" w:rsidP="000D5606">
            <w:pPr>
              <w:jc w:val="center"/>
            </w:pPr>
            <w:r>
              <w:t>4,14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E36ABE" w:rsidP="000D5606">
            <w:pPr>
              <w:jc w:val="center"/>
            </w:pPr>
            <w:r>
              <w:t>83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E36ABE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E36ABE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E36ABE" w:rsidRPr="00527F13" w:rsidRDefault="00E36ABE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36ABE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6ABE" w:rsidRPr="00527F13" w:rsidRDefault="00E36ABE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E36ABE" w:rsidRPr="00527F13" w:rsidRDefault="00E36ABE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E36ABE" w:rsidRPr="00527F13" w:rsidRDefault="00E36ABE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ABE" w:rsidRPr="00527F13" w:rsidRDefault="00E36ABE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E363F" w:rsidRPr="00527F13" w:rsidRDefault="008E363F" w:rsidP="008E363F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E36ABE" w:rsidRPr="00527F13" w:rsidRDefault="00E36ABE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515769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515769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515769" w:rsidP="000D5606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5D3E86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5D3E86" w:rsidRPr="00527F13" w:rsidRDefault="005D3E8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E86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3E86" w:rsidRPr="00527F13" w:rsidRDefault="005D3E86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5D3E86" w:rsidRPr="00527F13" w:rsidRDefault="005D3E86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5D3E86" w:rsidRPr="00527F13" w:rsidRDefault="005D3E86" w:rsidP="0007194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3E86" w:rsidRPr="00527F13" w:rsidRDefault="005D3E8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5D3E86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5D3E86" w:rsidRPr="00527F13" w:rsidRDefault="005D3E86" w:rsidP="000D5606">
            <w:pPr>
              <w:jc w:val="center"/>
            </w:pPr>
          </w:p>
        </w:tc>
      </w:tr>
      <w:tr w:rsidR="00D415E8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D415E8" w:rsidRPr="00527F13" w:rsidRDefault="00D415E8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15E8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5E8" w:rsidRPr="00527F13" w:rsidRDefault="00D415E8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D415E8" w:rsidRPr="00527F13" w:rsidRDefault="00D415E8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D415E8" w:rsidRPr="00527F13" w:rsidRDefault="00D415E8" w:rsidP="0007194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415E8" w:rsidRPr="00527F13" w:rsidRDefault="00D415E8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D415E8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D415E8" w:rsidRPr="00527F13" w:rsidRDefault="00D415E8" w:rsidP="000D5606">
            <w:pPr>
              <w:jc w:val="center"/>
            </w:pPr>
          </w:p>
        </w:tc>
      </w:tr>
      <w:tr w:rsidR="00B623E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23E4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B623E4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</w:tr>
      <w:tr w:rsidR="00B623E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23E4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B623E4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</w:tr>
      <w:tr w:rsidR="00B623E4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623E4" w:rsidRPr="00527F13" w:rsidRDefault="00352AB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B623E4" w:rsidRPr="00527F13" w:rsidRDefault="00B623E4" w:rsidP="0007194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B623E4" w:rsidRPr="00527F13" w:rsidRDefault="008E363F" w:rsidP="000D5606">
            <w:pPr>
              <w:jc w:val="center"/>
            </w:pPr>
            <w:r>
              <w:t>60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B623E4" w:rsidRPr="00527F13" w:rsidRDefault="00B623E4" w:rsidP="000D5606">
            <w:pPr>
              <w:jc w:val="center"/>
            </w:pPr>
          </w:p>
        </w:tc>
      </w:tr>
      <w:tr w:rsidR="001B1E79" w:rsidRPr="00527F13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lastRenderedPageBreak/>
              <w:t>Архивный отдел</w:t>
            </w:r>
          </w:p>
        </w:tc>
      </w:tr>
      <w:tr w:rsidR="001B1E79" w:rsidRPr="00527F13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использованием документов Архивного фонда</w:t>
            </w: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1B1E79" w:rsidRPr="00527F13" w:rsidRDefault="001B1E79" w:rsidP="00CB07BB">
            <w:pPr>
              <w:jc w:val="center"/>
            </w:pPr>
            <w:r>
              <w:t>1</w:t>
            </w:r>
            <w:r w:rsidR="00CB07BB"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E42D7" w:rsidP="00C117C4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8E42D7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BE785B" w:rsidP="00C117C4">
            <w:pPr>
              <w:jc w:val="center"/>
            </w:pPr>
            <w:r>
              <w:t>4,1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BE785B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BE785B" w:rsidP="000D5606">
            <w:pPr>
              <w:jc w:val="center"/>
            </w:pPr>
            <w:r>
              <w:t>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33091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A6434E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A6434E" w:rsidRPr="00527F13" w:rsidRDefault="00A6434E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434E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434E" w:rsidRPr="00527F13" w:rsidRDefault="00A6434E" w:rsidP="00C117C4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6434E" w:rsidRPr="00527F13" w:rsidRDefault="00A6434E" w:rsidP="0007194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A6434E" w:rsidRPr="00527F13" w:rsidRDefault="00A6434E" w:rsidP="00071940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434E" w:rsidRPr="00527F13" w:rsidRDefault="00A6434E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A6434E" w:rsidRPr="00527F13" w:rsidRDefault="00A6434E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A6434E" w:rsidRPr="00527F13" w:rsidRDefault="00A6434E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9C59C9" w:rsidP="00C117C4">
            <w:pPr>
              <w:jc w:val="center"/>
            </w:pPr>
            <w:r>
              <w:t>3,99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1F7215" w:rsidP="000D5606">
            <w:pPr>
              <w:jc w:val="center"/>
            </w:pPr>
            <w:r>
              <w:t>79,8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1F7215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33091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654479" w:rsidP="00C117C4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654479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6544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33091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6544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654479" w:rsidRPr="00527F13" w:rsidRDefault="006544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44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479" w:rsidRPr="00527F13" w:rsidRDefault="00654479" w:rsidP="00C117C4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654479" w:rsidRPr="00527F13" w:rsidRDefault="00654479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654479" w:rsidRPr="00527F13" w:rsidRDefault="00654479" w:rsidP="006D1B0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479" w:rsidRPr="00527F13" w:rsidRDefault="006544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654479" w:rsidRPr="00527F13" w:rsidRDefault="00654479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654479" w:rsidRPr="00527F13" w:rsidRDefault="00654479" w:rsidP="000D5606">
            <w:pPr>
              <w:jc w:val="center"/>
            </w:pPr>
          </w:p>
        </w:tc>
      </w:tr>
      <w:tr w:rsidR="001B1E79" w:rsidRPr="00527F13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B1E79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B1E79" w:rsidRPr="00527F13" w:rsidRDefault="008E42D7" w:rsidP="000D5606">
            <w:pPr>
              <w:jc w:val="center"/>
            </w:pPr>
            <w:r>
              <w:t>3,45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B1E79" w:rsidRPr="00527F13" w:rsidRDefault="008E42D7" w:rsidP="000D5606">
            <w:pPr>
              <w:jc w:val="center"/>
            </w:pPr>
            <w:r>
              <w:t>69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1B1E79" w:rsidRPr="00527F13" w:rsidRDefault="008E42D7" w:rsidP="000D5606">
            <w:pPr>
              <w:jc w:val="center"/>
            </w:pPr>
            <w:r>
              <w:t>Средний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1B1E79" w:rsidRPr="00527F13" w:rsidRDefault="00433091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1B1E79" w:rsidRPr="00527F13" w:rsidRDefault="001B1E79" w:rsidP="000D5606">
            <w:pPr>
              <w:jc w:val="center"/>
            </w:pPr>
          </w:p>
        </w:tc>
      </w:tr>
      <w:tr w:rsidR="008E42D7" w:rsidRPr="00527F13" w:rsidTr="001B1E7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42D7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E42D7" w:rsidRPr="00527F13" w:rsidRDefault="008E42D7" w:rsidP="000D5606">
            <w:pPr>
              <w:jc w:val="center"/>
            </w:pPr>
            <w:r>
              <w:t>112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</w:tr>
      <w:tr w:rsidR="008E42D7" w:rsidRPr="00527F13" w:rsidTr="001B1E7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42D7" w:rsidRPr="00527F13" w:rsidRDefault="00352AB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:rsidR="008E42D7" w:rsidRPr="00527F13" w:rsidRDefault="008E42D7" w:rsidP="006D1B0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8E42D7" w:rsidRPr="00527F13" w:rsidRDefault="008E42D7" w:rsidP="000D5606">
            <w:pPr>
              <w:jc w:val="center"/>
            </w:pPr>
            <w:r>
              <w:t xml:space="preserve">112      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:rsidR="008E42D7" w:rsidRPr="00527F13" w:rsidRDefault="008E42D7" w:rsidP="000D5606">
            <w:pPr>
              <w:jc w:val="center"/>
            </w:pPr>
          </w:p>
        </w:tc>
      </w:tr>
    </w:tbl>
    <w:p w:rsidR="006D1B00" w:rsidRDefault="002561C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:rsidR="006D1B00" w:rsidRDefault="006D1B00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b/>
        </w:rPr>
      </w:pPr>
    </w:p>
    <w:p w:rsidR="00407979" w:rsidRDefault="00407979">
      <w:pPr>
        <w:rPr>
          <w:sz w:val="18"/>
          <w:szCs w:val="18"/>
        </w:rPr>
      </w:pPr>
    </w:p>
    <w:p w:rsidR="00CC002E" w:rsidRDefault="00CC002E" w:rsidP="00CC002E">
      <w:pPr>
        <w:autoSpaceDE w:val="0"/>
        <w:autoSpaceDN w:val="0"/>
        <w:adjustRightInd w:val="0"/>
        <w:ind w:right="-550"/>
        <w:jc w:val="right"/>
      </w:pPr>
    </w:p>
    <w:p w:rsidR="00CC002E" w:rsidRDefault="00CC002E" w:rsidP="00CC002E">
      <w:pPr>
        <w:autoSpaceDE w:val="0"/>
        <w:autoSpaceDN w:val="0"/>
        <w:adjustRightInd w:val="0"/>
        <w:ind w:right="-550"/>
        <w:jc w:val="right"/>
      </w:pPr>
    </w:p>
    <w:p w:rsidR="0015767F" w:rsidRDefault="0015767F" w:rsidP="00CC002E">
      <w:pPr>
        <w:autoSpaceDE w:val="0"/>
        <w:autoSpaceDN w:val="0"/>
        <w:adjustRightInd w:val="0"/>
        <w:ind w:right="-550"/>
        <w:jc w:val="right"/>
      </w:pPr>
    </w:p>
    <w:p w:rsidR="00DE2757" w:rsidRDefault="00D32BE4" w:rsidP="00D32BE4">
      <w:pPr>
        <w:autoSpaceDE w:val="0"/>
        <w:autoSpaceDN w:val="0"/>
        <w:adjustRightInd w:val="0"/>
        <w:ind w:right="-550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DE2757" w:rsidRDefault="00DE2757" w:rsidP="00D32BE4">
      <w:pPr>
        <w:autoSpaceDE w:val="0"/>
        <w:autoSpaceDN w:val="0"/>
        <w:adjustRightInd w:val="0"/>
        <w:ind w:right="-550"/>
      </w:pPr>
    </w:p>
    <w:p w:rsidR="00256092" w:rsidRDefault="00DE2757" w:rsidP="00D32BE4">
      <w:pPr>
        <w:autoSpaceDE w:val="0"/>
        <w:autoSpaceDN w:val="0"/>
        <w:adjustRightInd w:val="0"/>
        <w:ind w:right="-550"/>
      </w:pPr>
      <w:r>
        <w:t xml:space="preserve">       </w:t>
      </w:r>
      <w:r w:rsidR="00D32BE4">
        <w:t xml:space="preserve">    </w:t>
      </w:r>
      <w:r>
        <w:t xml:space="preserve">                                                                                                                                                                </w:t>
      </w: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256092" w:rsidRDefault="00256092" w:rsidP="00D32BE4">
      <w:pPr>
        <w:autoSpaceDE w:val="0"/>
        <w:autoSpaceDN w:val="0"/>
        <w:adjustRightInd w:val="0"/>
        <w:ind w:right="-550"/>
      </w:pPr>
    </w:p>
    <w:p w:rsidR="006D1B00" w:rsidRPr="00675F5B" w:rsidRDefault="00DE2757" w:rsidP="00D32BE4">
      <w:pPr>
        <w:autoSpaceDE w:val="0"/>
        <w:autoSpaceDN w:val="0"/>
        <w:adjustRightInd w:val="0"/>
        <w:ind w:right="-550"/>
      </w:pPr>
      <w:r>
        <w:lastRenderedPageBreak/>
        <w:t xml:space="preserve">   </w:t>
      </w:r>
      <w:r w:rsidR="00256092">
        <w:t xml:space="preserve">                                                                                                                                                                           </w:t>
      </w:r>
      <w:r w:rsidR="006D1B00">
        <w:t>Приложение 4</w:t>
      </w:r>
      <w:r w:rsidR="006D1B00" w:rsidRPr="00675F5B">
        <w:t xml:space="preserve"> </w:t>
      </w:r>
      <w:r w:rsidR="00256092">
        <w:t xml:space="preserve"> 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Pr="00085BFD">
        <w:rPr>
          <w:kern w:val="1"/>
        </w:rPr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:rsidR="006D1B00" w:rsidRPr="006F6211" w:rsidRDefault="006D1B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Pr="006F6211">
        <w:rPr>
          <w:kern w:val="1"/>
        </w:rPr>
        <w:t>муниципально</w:t>
      </w:r>
      <w:r>
        <w:rPr>
          <w:kern w:val="1"/>
        </w:rPr>
        <w:t xml:space="preserve">го </w:t>
      </w:r>
      <w:r w:rsidRPr="006F6211">
        <w:rPr>
          <w:kern w:val="1"/>
        </w:rPr>
        <w:t>образовани</w:t>
      </w:r>
      <w:r>
        <w:rPr>
          <w:kern w:val="1"/>
        </w:rPr>
        <w:t>я</w:t>
      </w:r>
    </w:p>
    <w:p w:rsidR="006D1B00" w:rsidRPr="00675F5B" w:rsidRDefault="006D1B00" w:rsidP="006D1B00">
      <w:pPr>
        <w:jc w:val="right"/>
      </w:pPr>
    </w:p>
    <w:p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Ind w:w="-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1022"/>
        <w:gridCol w:w="1056"/>
        <w:gridCol w:w="940"/>
        <w:gridCol w:w="878"/>
        <w:gridCol w:w="826"/>
        <w:gridCol w:w="850"/>
        <w:gridCol w:w="845"/>
        <w:gridCol w:w="902"/>
        <w:gridCol w:w="727"/>
      </w:tblGrid>
      <w:tr w:rsidR="006D1B00" w:rsidRPr="00C013BB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446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9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7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4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57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8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r w:rsidRPr="00C013BB">
              <w:rPr>
                <w:rStyle w:val="a5"/>
              </w:rPr>
              <w:footnoteReference w:id="19"/>
            </w:r>
          </w:p>
        </w:tc>
        <w:tc>
          <w:tcPr>
            <w:tcW w:w="309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r w:rsidRPr="00C013BB">
              <w:rPr>
                <w:rStyle w:val="a5"/>
              </w:rPr>
              <w:footnoteReference w:id="20"/>
            </w:r>
          </w:p>
        </w:tc>
      </w:tr>
      <w:tr w:rsidR="006D1B00" w:rsidRPr="00C013BB" w:rsidTr="006D1B00">
        <w:trPr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1"/>
            </w:r>
          </w:p>
        </w:tc>
        <w:tc>
          <w:tcPr>
            <w:tcW w:w="432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7" o:title=""/>
                </v:shape>
                <o:OLEObject Type="Embed" ProgID="Equation.3" ShapeID="_x0000_i1025" DrawAspect="Content" ObjectID="_1539517905" r:id="rId8"/>
              </w:object>
            </w:r>
            <w:r w:rsidRPr="00C013BB">
              <w:rPr>
                <w:rStyle w:val="a5"/>
              </w:rPr>
              <w:footnoteReference w:id="22"/>
            </w:r>
          </w:p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:rsidR="006D1B00" w:rsidRPr="006D1B00" w:rsidRDefault="006D1B00" w:rsidP="006D1B00">
            <w:pPr>
              <w:jc w:val="center"/>
              <w:rPr>
                <w:b/>
                <w:position w:val="-14"/>
              </w:rPr>
            </w:pPr>
            <w:r w:rsidRPr="006D1B00">
              <w:rPr>
                <w:b/>
                <w:position w:val="-14"/>
              </w:rPr>
              <w:t>4,53</w:t>
            </w:r>
          </w:p>
        </w:tc>
        <w:tc>
          <w:tcPr>
            <w:tcW w:w="446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6" type="#_x0000_t75" style="width:30.75pt;height:26.25pt" o:ole="">
                  <v:imagedata r:id="rId9" o:title=""/>
                </v:shape>
                <o:OLEObject Type="Embed" ProgID="Equation.3" ShapeID="_x0000_i1026" DrawAspect="Content" ObjectID="_1539517906" r:id="rId10"/>
              </w:object>
            </w:r>
          </w:p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6D1B00" w:rsidRPr="00CF25C3" w:rsidRDefault="00CF25C3" w:rsidP="006D1B00">
            <w:pPr>
              <w:jc w:val="center"/>
              <w:rPr>
                <w:b/>
              </w:rPr>
            </w:pPr>
            <w:r w:rsidRPr="00CF25C3">
              <w:rPr>
                <w:b/>
              </w:rPr>
              <w:t>3,</w:t>
            </w:r>
            <w:r w:rsidR="00530DE9">
              <w:rPr>
                <w:b/>
              </w:rPr>
              <w:t>8</w:t>
            </w:r>
            <w:r w:rsidR="00256092">
              <w:rPr>
                <w:b/>
              </w:rPr>
              <w:t>8</w:t>
            </w:r>
          </w:p>
        </w:tc>
        <w:tc>
          <w:tcPr>
            <w:tcW w:w="397" w:type="pct"/>
          </w:tcPr>
          <w:p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7" type="#_x0000_t75" style="width:30.75pt;height:26.25pt" o:ole="">
                  <v:imagedata r:id="rId9" o:title=""/>
                </v:shape>
                <o:OLEObject Type="Embed" ProgID="Equation.3" ShapeID="_x0000_i1027" DrawAspect="Content" ObjectID="_1539517907" r:id="rId11"/>
              </w:object>
            </w:r>
          </w:p>
          <w:p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CF25C3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8" type="#_x0000_t75" style="width:30.75pt;height:26.25pt" o:ole="">
                  <v:imagedata r:id="rId9" o:title=""/>
                </v:shape>
                <o:OLEObject Type="Embed" ProgID="Equation.3" ShapeID="_x0000_i1028" DrawAspect="Content" ObjectID="_1539517908" r:id="rId12"/>
              </w:object>
            </w:r>
          </w:p>
          <w:p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CF25C3" w:rsidRPr="00CF25C3" w:rsidRDefault="00CF25C3" w:rsidP="006D1B00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4,0</w:t>
            </w:r>
          </w:p>
        </w:tc>
        <w:tc>
          <w:tcPr>
            <w:tcW w:w="34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29" type="#_x0000_t75" style="width:30.75pt;height:26.25pt" o:ole="">
                  <v:imagedata r:id="rId9" o:title=""/>
                </v:shape>
                <o:OLEObject Type="Embed" ProgID="Equation.3" ShapeID="_x0000_i1029" DrawAspect="Content" ObjectID="_1539517909" r:id="rId13"/>
              </w:object>
            </w: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4,7</w:t>
            </w:r>
          </w:p>
        </w:tc>
        <w:tc>
          <w:tcPr>
            <w:tcW w:w="359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0" type="#_x0000_t75" style="width:30.75pt;height:26.25pt" o:ole="">
                  <v:imagedata r:id="rId9" o:title=""/>
                </v:shape>
                <o:OLEObject Type="Embed" ProgID="Equation.3" ShapeID="_x0000_i1030" DrawAspect="Content" ObjectID="_1539517910" r:id="rId14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1" type="#_x0000_t75" style="width:30.75pt;height:26.25pt" o:ole="">
                  <v:imagedata r:id="rId9" o:title=""/>
                </v:shape>
                <o:OLEObject Type="Embed" ProgID="Equation.3" ShapeID="_x0000_i1031" DrawAspect="Content" ObjectID="_1539517911" r:id="rId15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530DE9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4,</w:t>
            </w:r>
            <w:r w:rsidR="00530DE9">
              <w:rPr>
                <w:b/>
                <w:position w:val="-14"/>
              </w:rPr>
              <w:t>87</w:t>
            </w:r>
          </w:p>
        </w:tc>
        <w:tc>
          <w:tcPr>
            <w:tcW w:w="381" w:type="pct"/>
          </w:tcPr>
          <w:p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2" type="#_x0000_t75" style="width:30.75pt;height:26.25pt" o:ole="">
                  <v:imagedata r:id="rId9" o:title=""/>
                </v:shape>
                <o:OLEObject Type="Embed" ProgID="Equation.3" ShapeID="_x0000_i1032" DrawAspect="Content" ObjectID="_1539517912" r:id="rId16"/>
              </w:object>
            </w:r>
          </w:p>
          <w:p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>
                <v:shape id="_x0000_i1033" type="#_x0000_t75" style="width:30.75pt;height:26.25pt" o:ole="">
                  <v:imagedata r:id="rId9" o:title=""/>
                </v:shape>
                <o:OLEObject Type="Embed" ProgID="Equation.3" ShapeID="_x0000_i1033" DrawAspect="Content" ObjectID="_1539517913" r:id="rId17"/>
              </w:object>
            </w:r>
          </w:p>
          <w:p w:rsidR="006D1B00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</w:tr>
    </w:tbl>
    <w:p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:rsidR="006D1B00" w:rsidRPr="005369D4" w:rsidRDefault="006D1B00" w:rsidP="006D1B00"/>
    <w:p w:rsidR="00657C5E" w:rsidRDefault="00657C5E">
      <w:pPr>
        <w:rPr>
          <w:sz w:val="18"/>
          <w:szCs w:val="18"/>
        </w:rPr>
        <w:sectPr w:rsidR="00657C5E" w:rsidSect="00527F13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:rsidR="00657C5E" w:rsidRPr="00B525C6" w:rsidRDefault="00657C5E" w:rsidP="00657C5E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5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7C5E" w:rsidRDefault="00657C5E" w:rsidP="00657C5E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и доступности предоставления муниципальных услуг был проведен в отношении наиболее востребованных в 2016 году 12 муниципальных услуг, предоставляемых структурными подразделениями администрации Черемховского района.</w:t>
      </w: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проведения анализа была собрана методом анкетирования заявителей по месту обращения за предоставлением муниципальной услуги. Анализ первичной информации предполагал выявление основных параметров качества предоставления муниципальных услуг, выраженных в количественных характеристиках соответствующих индексов. В результате интерпретации полученных ответов, мы получили следующие значения определяющих индексов:</w:t>
      </w: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jc w:val="center"/>
        <w:tblInd w:w="108" w:type="dxa"/>
        <w:tblLayout w:type="fixed"/>
        <w:tblLook w:val="04A0"/>
      </w:tblPr>
      <w:tblGrid>
        <w:gridCol w:w="4395"/>
        <w:gridCol w:w="708"/>
        <w:gridCol w:w="709"/>
        <w:gridCol w:w="567"/>
        <w:gridCol w:w="709"/>
        <w:gridCol w:w="709"/>
        <w:gridCol w:w="567"/>
        <w:gridCol w:w="708"/>
        <w:gridCol w:w="567"/>
        <w:gridCol w:w="567"/>
      </w:tblGrid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5C6">
              <w:rPr>
                <w:rFonts w:eastAsia="Calibri"/>
                <w:b/>
                <w:sz w:val="20"/>
                <w:szCs w:val="20"/>
              </w:rPr>
              <w:t>Наименование</w:t>
            </w:r>
          </w:p>
          <w:p w:rsidR="00657C5E" w:rsidRPr="00B525C6" w:rsidRDefault="00657C5E" w:rsidP="00DE56A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525C6">
              <w:rPr>
                <w:rFonts w:eastAsia="Calibri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708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708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567" w:type="dxa"/>
            <w:vAlign w:val="center"/>
          </w:tcPr>
          <w:p w:rsidR="00657C5E" w:rsidRPr="00B525C6" w:rsidRDefault="00657C5E" w:rsidP="00DE56A8">
            <w:pPr>
              <w:rPr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57C5E" w:rsidRPr="00B525C6" w:rsidRDefault="00657C5E" w:rsidP="00DE56A8">
            <w:pPr>
              <w:rPr>
                <w:rFonts w:eastAsia="Calibri"/>
                <w:b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/>
                        <w:b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И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/>
                        <w:sz w:val="20"/>
                        <w:szCs w:val="20"/>
                      </w:rPr>
                      <m:t>п</m:t>
                    </m:r>
                  </m:sub>
                </m:sSub>
              </m:oMath>
            </m:oMathPara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Передача в хозяйственное ведение или оперативное управление муниципального имущества Черемховского районного муниципального образования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Предоставление земельных участков, находящихся в собственности Черемховского районного муниципального образования, без проведения торгов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Передача в безвозмездное пользование муниципального имущества Черемховского районного муниципального образования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</w:t>
            </w:r>
            <w:r w:rsidRPr="00B525C6">
              <w:rPr>
                <w:sz w:val="20"/>
                <w:szCs w:val="20"/>
              </w:rPr>
              <w:lastRenderedPageBreak/>
              <w:t>аварийным и подлежащим сносу или реконструкции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lastRenderedPageBreak/>
              <w:t>Выдача разрешений на строительство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sz w:val="20"/>
                <w:szCs w:val="20"/>
              </w:rPr>
            </w:pPr>
            <w:r w:rsidRPr="00B525C6">
              <w:rPr>
                <w:sz w:val="20"/>
                <w:szCs w:val="20"/>
              </w:rPr>
              <w:t>Исполнение социально-правовых запросов граждан и организаций с использованием документов Архивного фонда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57C5E" w:rsidRPr="00B525C6" w:rsidTr="00DE56A8">
        <w:trPr>
          <w:jc w:val="center"/>
        </w:trPr>
        <w:tc>
          <w:tcPr>
            <w:tcW w:w="4395" w:type="dxa"/>
          </w:tcPr>
          <w:p w:rsidR="00657C5E" w:rsidRPr="00B525C6" w:rsidRDefault="00657C5E" w:rsidP="00DE56A8">
            <w:pPr>
              <w:jc w:val="both"/>
              <w:rPr>
                <w:b/>
                <w:sz w:val="24"/>
                <w:szCs w:val="24"/>
              </w:rPr>
            </w:pPr>
            <w:r w:rsidRPr="00B525C6">
              <w:rPr>
                <w:b/>
                <w:sz w:val="24"/>
                <w:szCs w:val="24"/>
              </w:rPr>
              <w:t>Значение коэффициента по каждому индексу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4,53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4,87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657C5E" w:rsidRPr="00B525C6" w:rsidRDefault="00657C5E" w:rsidP="00DE56A8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C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657C5E" w:rsidRDefault="00657C5E" w:rsidP="00657C5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индекса соблюдения стандартов равно 3,88, что соответствует значению «Высокий уровень». Основными причинами отсутствия значения «Очень высокий уровень» и показателя 5,0 (исходя из ответов заявителей) являются: недостаточная осведомленность заявителей об альтернативных способах информирования о предоставлении муниципальной услуги; условия ожидания приема не все заявители оценивают как «очень удобные».</w:t>
      </w:r>
    </w:p>
    <w:p w:rsidR="00657C5E" w:rsidRDefault="00657C5E" w:rsidP="00657C5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94">
        <w:rPr>
          <w:rFonts w:ascii="Times New Roman" w:hAnsi="Times New Roman" w:cs="Times New Roman"/>
          <w:sz w:val="28"/>
          <w:szCs w:val="28"/>
        </w:rPr>
        <w:t>Среднее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1994">
        <w:rPr>
          <w:rFonts w:ascii="Times New Roman" w:hAnsi="Times New Roman" w:cs="Times New Roman"/>
          <w:sz w:val="28"/>
          <w:szCs w:val="28"/>
        </w:rPr>
        <w:t xml:space="preserve"> индекса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заявителей муниципальной услугой </w:t>
      </w:r>
      <w:r w:rsidRPr="003B1994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3B1994">
        <w:rPr>
          <w:rFonts w:ascii="Times New Roman" w:hAnsi="Times New Roman" w:cs="Times New Roman"/>
          <w:sz w:val="28"/>
          <w:szCs w:val="28"/>
        </w:rPr>
        <w:t>, что соответствует значению «</w:t>
      </w:r>
      <w:r>
        <w:rPr>
          <w:rFonts w:ascii="Times New Roman" w:hAnsi="Times New Roman" w:cs="Times New Roman"/>
          <w:sz w:val="28"/>
          <w:szCs w:val="28"/>
        </w:rPr>
        <w:t>Очень хороший</w:t>
      </w:r>
      <w:r w:rsidRPr="003B1994">
        <w:rPr>
          <w:rFonts w:ascii="Times New Roman" w:hAnsi="Times New Roman" w:cs="Times New Roman"/>
          <w:sz w:val="28"/>
          <w:szCs w:val="28"/>
        </w:rPr>
        <w:t>». Основными причинами отсутствия значения «</w:t>
      </w:r>
      <w:r>
        <w:rPr>
          <w:rFonts w:ascii="Times New Roman" w:hAnsi="Times New Roman" w:cs="Times New Roman"/>
          <w:sz w:val="28"/>
          <w:szCs w:val="28"/>
        </w:rPr>
        <w:t>Отличный</w:t>
      </w:r>
      <w:r w:rsidRPr="003B1994">
        <w:rPr>
          <w:rFonts w:ascii="Times New Roman" w:hAnsi="Times New Roman" w:cs="Times New Roman"/>
          <w:sz w:val="28"/>
          <w:szCs w:val="28"/>
        </w:rPr>
        <w:t>» и показателя 5,0 (исходя из ответов заявителей) являются:</w:t>
      </w:r>
      <w:r>
        <w:rPr>
          <w:rFonts w:ascii="Times New Roman" w:hAnsi="Times New Roman" w:cs="Times New Roman"/>
          <w:sz w:val="28"/>
          <w:szCs w:val="28"/>
        </w:rPr>
        <w:t xml:space="preserve"> условия ожидания приема не все заявители оценивают как «очень удобные»; уровню комфортности оснащения помещения, в котором предоставляется муниципальная услуга, ни все респонденты поставили оценку «полностью удовлетворяет».</w:t>
      </w:r>
    </w:p>
    <w:p w:rsidR="00657C5E" w:rsidRDefault="00657C5E" w:rsidP="00657C5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индекса соответствия количества и состава обращений заявителей их нормативно установленным значениям равно 4,7, что входит в диапазон значения «Очень высокое соответствие». Основной причиной отсутствия показателя 5,0 (исходя из ответов заявителей) является: необходимость некоторых заявителей обращаться по интересующему вопросу дважды.</w:t>
      </w:r>
    </w:p>
    <w:p w:rsidR="00657C5E" w:rsidRPr="003B1994" w:rsidRDefault="00657C5E" w:rsidP="00657C5E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значение индекса уровня временных затрат равно 4,87, что входит в диапазон значения «Очень низкий уровень временных затрат». Основной причиной отсутствия показателя 5,0 (исходя из ответов заявителей) является: несколько ответов по одной услуге свидетельствуют о необходимости некоторых заявителей обращаться по интересующему вопросу дважды.</w:t>
      </w: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C5E" w:rsidRDefault="00657C5E" w:rsidP="00657C5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00" w:rsidRPr="002561C1" w:rsidRDefault="006D1B00">
      <w:pPr>
        <w:rPr>
          <w:sz w:val="18"/>
          <w:szCs w:val="18"/>
        </w:rPr>
      </w:pPr>
    </w:p>
    <w:sectPr w:rsidR="006D1B00" w:rsidRPr="002561C1" w:rsidSect="00E57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6E" w:rsidRDefault="0036126E" w:rsidP="002561C1">
      <w:r>
        <w:separator/>
      </w:r>
    </w:p>
  </w:endnote>
  <w:endnote w:type="continuationSeparator" w:id="1">
    <w:p w:rsidR="0036126E" w:rsidRDefault="0036126E" w:rsidP="0025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6E" w:rsidRDefault="0036126E" w:rsidP="002561C1">
      <w:r>
        <w:separator/>
      </w:r>
    </w:p>
  </w:footnote>
  <w:footnote w:type="continuationSeparator" w:id="1">
    <w:p w:rsidR="0036126E" w:rsidRDefault="0036126E" w:rsidP="002561C1">
      <w:r>
        <w:continuationSeparator/>
      </w:r>
    </w:p>
  </w:footnote>
  <w:footnote w:id="2">
    <w:p w:rsidR="002637FA" w:rsidRDefault="002637FA" w:rsidP="002561C1"/>
  </w:footnote>
  <w:footnote w:id="3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4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5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6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7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8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9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10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1">
    <w:p w:rsidR="002637FA" w:rsidRDefault="002637FA" w:rsidP="002561C1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  <w:p w:rsidR="002637FA" w:rsidRDefault="002637FA" w:rsidP="002561C1">
      <w:pPr>
        <w:pStyle w:val="a3"/>
      </w:pPr>
    </w:p>
    <w:p w:rsidR="002637FA" w:rsidRDefault="002637FA" w:rsidP="002561C1">
      <w:pPr>
        <w:pStyle w:val="a3"/>
      </w:pPr>
    </w:p>
    <w:p w:rsidR="002637FA" w:rsidRDefault="002637FA" w:rsidP="002561C1">
      <w:pPr>
        <w:pStyle w:val="a3"/>
      </w:pPr>
    </w:p>
    <w:p w:rsidR="002637FA" w:rsidRDefault="002637FA" w:rsidP="002561C1"/>
    <w:p w:rsidR="002637FA" w:rsidRDefault="002637FA" w:rsidP="002561C1">
      <w:pPr>
        <w:pStyle w:val="a3"/>
      </w:pPr>
    </w:p>
  </w:footnote>
  <w:footnote w:id="12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3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4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5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6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7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8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9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20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1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2">
    <w:p w:rsidR="002637FA" w:rsidRDefault="002637FA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 w:rsidRPr="003657AA">
        <w:t xml:space="preserve"> </w:t>
      </w:r>
      <w:r>
        <w:t>– Индекс</w:t>
      </w:r>
    </w:p>
    <w:p w:rsidR="002637FA" w:rsidRDefault="002637FA" w:rsidP="006D1B00">
      <w:pPr>
        <w:pStyle w:val="a3"/>
      </w:pPr>
      <w:r>
        <w:t xml:space="preserve">    </w:t>
      </w:r>
      <w:r>
        <w:rPr>
          <w:lang w:val="en-US"/>
        </w:rPr>
        <w:t>n</w:t>
      </w:r>
      <w:r>
        <w:t xml:space="preserve"> – количество муниципальных услуг</w:t>
      </w: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Pr="00742283" w:rsidRDefault="002637FA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:rsidR="002637FA" w:rsidRDefault="002637FA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М.В. Колмыченко</w:t>
      </w: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2637FA" w:rsidRDefault="002637FA" w:rsidP="006D1B00">
      <w:pPr>
        <w:pStyle w:val="a3"/>
      </w:pPr>
    </w:p>
    <w:p w:rsidR="00657C5E" w:rsidRDefault="00657C5E" w:rsidP="006D1B00">
      <w:pPr>
        <w:pStyle w:val="a3"/>
      </w:pPr>
    </w:p>
    <w:p w:rsidR="00657C5E" w:rsidRDefault="00657C5E" w:rsidP="006D1B0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0394"/>
    <w:multiLevelType w:val="hybridMultilevel"/>
    <w:tmpl w:val="4CC475F8"/>
    <w:lvl w:ilvl="0" w:tplc="EF923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1C1"/>
    <w:rsid w:val="00001902"/>
    <w:rsid w:val="00007170"/>
    <w:rsid w:val="00013E9B"/>
    <w:rsid w:val="00026474"/>
    <w:rsid w:val="00040648"/>
    <w:rsid w:val="000652A7"/>
    <w:rsid w:val="0007012D"/>
    <w:rsid w:val="00071940"/>
    <w:rsid w:val="00094283"/>
    <w:rsid w:val="000D5606"/>
    <w:rsid w:val="000F0F0C"/>
    <w:rsid w:val="00131C70"/>
    <w:rsid w:val="00143074"/>
    <w:rsid w:val="0015767F"/>
    <w:rsid w:val="001604F3"/>
    <w:rsid w:val="0016335B"/>
    <w:rsid w:val="0019413E"/>
    <w:rsid w:val="001B1E79"/>
    <w:rsid w:val="001B2697"/>
    <w:rsid w:val="001F7215"/>
    <w:rsid w:val="002252AB"/>
    <w:rsid w:val="00230E1F"/>
    <w:rsid w:val="00256092"/>
    <w:rsid w:val="002561C1"/>
    <w:rsid w:val="00257C99"/>
    <w:rsid w:val="002637FA"/>
    <w:rsid w:val="002959A7"/>
    <w:rsid w:val="002A6BB4"/>
    <w:rsid w:val="002B17EE"/>
    <w:rsid w:val="002B3FE3"/>
    <w:rsid w:val="002C0FEB"/>
    <w:rsid w:val="002D3333"/>
    <w:rsid w:val="00342711"/>
    <w:rsid w:val="00352ABD"/>
    <w:rsid w:val="0036126E"/>
    <w:rsid w:val="003907CB"/>
    <w:rsid w:val="003C3777"/>
    <w:rsid w:val="00405444"/>
    <w:rsid w:val="00407979"/>
    <w:rsid w:val="004150A5"/>
    <w:rsid w:val="00433091"/>
    <w:rsid w:val="00480B61"/>
    <w:rsid w:val="00487F36"/>
    <w:rsid w:val="004C265F"/>
    <w:rsid w:val="005046BC"/>
    <w:rsid w:val="00515769"/>
    <w:rsid w:val="00527F13"/>
    <w:rsid w:val="00530DE9"/>
    <w:rsid w:val="005503FD"/>
    <w:rsid w:val="00560625"/>
    <w:rsid w:val="005D3E86"/>
    <w:rsid w:val="00615EDC"/>
    <w:rsid w:val="00620859"/>
    <w:rsid w:val="00654479"/>
    <w:rsid w:val="00657C5E"/>
    <w:rsid w:val="0067699A"/>
    <w:rsid w:val="00696C01"/>
    <w:rsid w:val="006A7D12"/>
    <w:rsid w:val="006D1B00"/>
    <w:rsid w:val="006D52CC"/>
    <w:rsid w:val="007023D1"/>
    <w:rsid w:val="007744B8"/>
    <w:rsid w:val="0078716C"/>
    <w:rsid w:val="007D3BCB"/>
    <w:rsid w:val="007E614C"/>
    <w:rsid w:val="00841A69"/>
    <w:rsid w:val="00863423"/>
    <w:rsid w:val="00877FD9"/>
    <w:rsid w:val="008D5C0C"/>
    <w:rsid w:val="008E363F"/>
    <w:rsid w:val="008E42D7"/>
    <w:rsid w:val="00900EFE"/>
    <w:rsid w:val="0090448E"/>
    <w:rsid w:val="009254E4"/>
    <w:rsid w:val="00970646"/>
    <w:rsid w:val="009721A6"/>
    <w:rsid w:val="009C59C9"/>
    <w:rsid w:val="009D3193"/>
    <w:rsid w:val="00A03B51"/>
    <w:rsid w:val="00A54528"/>
    <w:rsid w:val="00A5790F"/>
    <w:rsid w:val="00A6434E"/>
    <w:rsid w:val="00A72EA9"/>
    <w:rsid w:val="00A92662"/>
    <w:rsid w:val="00AC4677"/>
    <w:rsid w:val="00AE6B39"/>
    <w:rsid w:val="00AE7129"/>
    <w:rsid w:val="00B16895"/>
    <w:rsid w:val="00B623E4"/>
    <w:rsid w:val="00B70E28"/>
    <w:rsid w:val="00BE785B"/>
    <w:rsid w:val="00C056F4"/>
    <w:rsid w:val="00C117C4"/>
    <w:rsid w:val="00C17801"/>
    <w:rsid w:val="00C535DF"/>
    <w:rsid w:val="00C8583B"/>
    <w:rsid w:val="00CA07B5"/>
    <w:rsid w:val="00CB07BB"/>
    <w:rsid w:val="00CC002E"/>
    <w:rsid w:val="00CF25C3"/>
    <w:rsid w:val="00D02803"/>
    <w:rsid w:val="00D2458C"/>
    <w:rsid w:val="00D32BE4"/>
    <w:rsid w:val="00D365A9"/>
    <w:rsid w:val="00D415E8"/>
    <w:rsid w:val="00D4380F"/>
    <w:rsid w:val="00D86645"/>
    <w:rsid w:val="00D911D3"/>
    <w:rsid w:val="00DD13D0"/>
    <w:rsid w:val="00DE2757"/>
    <w:rsid w:val="00E23B11"/>
    <w:rsid w:val="00E340FF"/>
    <w:rsid w:val="00E36ABE"/>
    <w:rsid w:val="00E81612"/>
    <w:rsid w:val="00E85460"/>
    <w:rsid w:val="00E87483"/>
    <w:rsid w:val="00ED2127"/>
    <w:rsid w:val="00F001CF"/>
    <w:rsid w:val="00FB121B"/>
    <w:rsid w:val="00FD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657C5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657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2016-11-01T07:05:00Z</dcterms:created>
  <dcterms:modified xsi:type="dcterms:W3CDTF">2016-11-01T07:05:00Z</dcterms:modified>
</cp:coreProperties>
</file>